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5364A"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</w:p>
    <w:p w14:paraId="09C42BD5"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22566EBA">
      <w:pPr>
        <w:jc w:val="both"/>
        <w:rPr>
          <w:rFonts w:hint="default" w:ascii="宋体" w:hAnsi="宋体" w:eastAsiaTheme="minorEastAsia"/>
          <w:b/>
          <w:bCs w:val="0"/>
          <w:sz w:val="28"/>
          <w:lang w:val="en-US" w:eastAsia="zh-CN"/>
        </w:rPr>
      </w:pPr>
      <w:r>
        <w:rPr>
          <w:rFonts w:hint="eastAsia" w:ascii="宋体" w:hAnsi="宋体"/>
          <w:b/>
          <w:bCs w:val="0"/>
          <w:sz w:val="24"/>
        </w:rPr>
        <w:t>TZRY-JG-AF/SOP2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3</w:t>
      </w:r>
      <w:r>
        <w:rPr>
          <w:rFonts w:hint="eastAsia" w:ascii="宋体" w:hAnsi="宋体"/>
          <w:b/>
          <w:bCs w:val="0"/>
          <w:sz w:val="24"/>
        </w:rPr>
        <w:t>-001-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3.3</w:t>
      </w:r>
    </w:p>
    <w:p w14:paraId="0764D1F3">
      <w:pPr>
        <w:jc w:val="center"/>
        <w:rPr>
          <w:rFonts w:hint="eastAsia" w:ascii="宋体" w:hAnsi="宋体" w:eastAsia="宋体"/>
          <w:b/>
          <w:sz w:val="28"/>
          <w:lang w:val="en-US" w:eastAsia="zh-CN"/>
        </w:rPr>
      </w:pPr>
      <w:r>
        <w:rPr>
          <w:rFonts w:ascii="宋体" w:hAnsi="宋体" w:eastAsia="宋体"/>
          <w:b/>
          <w:sz w:val="28"/>
        </w:rPr>
        <w:t>关于“</w:t>
      </w:r>
      <w:r>
        <w:rPr>
          <w:rFonts w:hint="eastAsia"/>
          <w:i/>
          <w:color w:val="FF0000"/>
          <w:sz w:val="24"/>
          <w:szCs w:val="24"/>
        </w:rPr>
        <w:t>xxxxxx</w:t>
      </w:r>
      <w:r>
        <w:rPr>
          <w:rFonts w:ascii="宋体" w:hAnsi="宋体" w:eastAsia="宋体"/>
          <w:b/>
          <w:sz w:val="28"/>
        </w:rPr>
        <w:t>”项目多中心办理</w:t>
      </w:r>
      <w:r>
        <w:rPr>
          <w:rFonts w:hint="eastAsia" w:ascii="宋体" w:hAnsi="宋体" w:eastAsia="宋体"/>
          <w:b/>
          <w:sz w:val="28"/>
          <w:lang w:val="en-US" w:eastAsia="zh-CN"/>
        </w:rPr>
        <w:t>国际合作临床试验备案、</w:t>
      </w:r>
    </w:p>
    <w:p w14:paraId="3BEE3F52">
      <w:pPr>
        <w:jc w:val="center"/>
        <w:rPr>
          <w:rFonts w:ascii="宋体" w:hAnsi="宋体" w:eastAsia="宋体"/>
          <w:b/>
          <w:sz w:val="28"/>
        </w:rPr>
      </w:pPr>
      <w:r>
        <w:rPr>
          <w:rFonts w:ascii="宋体" w:hAnsi="宋体" w:eastAsia="宋体"/>
          <w:b/>
          <w:sz w:val="28"/>
        </w:rPr>
        <w:t>人类遗传资源</w:t>
      </w:r>
      <w:r>
        <w:rPr>
          <w:rFonts w:hint="eastAsia" w:ascii="宋体" w:hAnsi="宋体" w:eastAsia="宋体"/>
          <w:b/>
          <w:sz w:val="28"/>
        </w:rPr>
        <w:t>采集、保藏、利用、对外提供</w:t>
      </w:r>
      <w:r>
        <w:rPr>
          <w:rFonts w:ascii="宋体" w:hAnsi="宋体" w:eastAsia="宋体"/>
          <w:b/>
          <w:sz w:val="28"/>
        </w:rPr>
        <w:t>申请的</w:t>
      </w:r>
      <w:r>
        <w:rPr>
          <w:rFonts w:hint="eastAsia" w:ascii="宋体" w:hAnsi="宋体" w:eastAsia="宋体"/>
          <w:b/>
          <w:sz w:val="28"/>
          <w:lang w:val="en-US" w:eastAsia="zh-CN"/>
        </w:rPr>
        <w:t>声</w:t>
      </w:r>
      <w:r>
        <w:rPr>
          <w:rFonts w:ascii="宋体" w:hAnsi="宋体" w:eastAsia="宋体"/>
          <w:b/>
          <w:sz w:val="28"/>
        </w:rPr>
        <w:t>明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1784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049C59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0A51E24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429" w:type="dxa"/>
          </w:tcPr>
          <w:p w14:paraId="68B6E793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1ACEE36D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5289AA6F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0683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D86DFDD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临床试验方案号</w:t>
            </w:r>
          </w:p>
        </w:tc>
        <w:tc>
          <w:tcPr>
            <w:tcW w:w="6429" w:type="dxa"/>
          </w:tcPr>
          <w:p w14:paraId="6309C177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021F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B345333"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临床试验批件号</w:t>
            </w:r>
          </w:p>
        </w:tc>
        <w:tc>
          <w:tcPr>
            <w:tcW w:w="6429" w:type="dxa"/>
          </w:tcPr>
          <w:p w14:paraId="0B2EE2A6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 w14:paraId="36A5F23A">
      <w:pPr>
        <w:spacing w:line="360" w:lineRule="auto"/>
        <w:ind w:firstLine="420"/>
        <w:rPr>
          <w:rFonts w:ascii="宋体" w:hAnsi="宋体" w:eastAsia="宋体"/>
          <w:sz w:val="24"/>
        </w:rPr>
      </w:pPr>
    </w:p>
    <w:p w14:paraId="2479D6B8">
      <w:pPr>
        <w:spacing w:line="360" w:lineRule="auto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根据《国务院关于规范国务院部门行政审批有关工作的通知》等相关文件精神，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国家卫健委</w:t>
      </w:r>
      <w:r>
        <w:rPr>
          <w:rFonts w:hint="eastAsia" w:ascii="宋体" w:hAnsi="宋体" w:eastAsia="宋体"/>
          <w:sz w:val="24"/>
        </w:rPr>
        <w:t>研究制定了</w:t>
      </w:r>
      <w:r>
        <w:rPr>
          <w:rFonts w:hint="eastAsia" w:ascii="宋体" w:hAnsi="宋体" w:eastAsia="宋体"/>
          <w:sz w:val="24"/>
          <w:u w:val="single"/>
        </w:rPr>
        <w:t>针对为获得相关</w:t>
      </w:r>
      <w:r>
        <w:rPr>
          <w:rFonts w:hint="eastAsia" w:ascii="宋体" w:hAnsi="宋体" w:eastAsia="宋体"/>
          <w:sz w:val="24"/>
          <w:u w:val="single"/>
          <w:lang w:eastAsia="zh-CN"/>
        </w:rPr>
        <w:t>药物</w:t>
      </w:r>
      <w:r>
        <w:rPr>
          <w:rFonts w:hint="eastAsia" w:ascii="宋体" w:hAnsi="宋体" w:eastAsia="宋体"/>
          <w:sz w:val="24"/>
          <w:u w:val="single"/>
        </w:rPr>
        <w:t>在我国上市许可，利用我国人类遗传资源开展国际合作临床试验的优化审批流程，鼓励多中心临床研究设立组长单位，一次性申报。</w:t>
      </w:r>
    </w:p>
    <w:p w14:paraId="2035176D">
      <w:pPr>
        <w:spacing w:line="360" w:lineRule="auto"/>
        <w:ind w:firstLine="42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由于</w:t>
      </w:r>
      <w:r>
        <w:rPr>
          <w:rFonts w:hint="eastAsia"/>
          <w:i/>
          <w:color w:val="FF0000"/>
          <w:sz w:val="24"/>
          <w:szCs w:val="24"/>
        </w:rPr>
        <w:t>xxxxxx</w:t>
      </w:r>
      <w:r>
        <w:rPr>
          <w:rFonts w:hint="eastAsia" w:ascii="宋体" w:hAnsi="宋体" w:eastAsia="宋体"/>
          <w:b/>
          <w:color w:val="FF0000"/>
          <w:sz w:val="28"/>
          <w:lang w:val="en-US" w:eastAsia="zh-CN"/>
        </w:rPr>
        <w:t>原因</w:t>
      </w:r>
      <w:r>
        <w:rPr>
          <w:rFonts w:hint="eastAsia" w:ascii="宋体" w:hAnsi="宋体" w:eastAsia="宋体"/>
          <w:sz w:val="24"/>
        </w:rPr>
        <w:t>，拟进行</w:t>
      </w:r>
      <w:r>
        <w:rPr>
          <w:rFonts w:hint="eastAsia"/>
          <w:i/>
          <w:color w:val="FF0000"/>
          <w:sz w:val="24"/>
          <w:szCs w:val="24"/>
        </w:rPr>
        <w:t>xxxxxx</w:t>
      </w:r>
      <w:r>
        <w:rPr>
          <w:rFonts w:hint="eastAsia" w:ascii="宋体" w:hAnsi="宋体" w:eastAsia="宋体"/>
          <w:sz w:val="24"/>
        </w:rPr>
        <w:t>项目</w:t>
      </w:r>
      <w:r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  <w:lang w:val="en-US" w:eastAsia="zh-CN"/>
        </w:rPr>
        <w:t>国家卫健委政务服务平台</w:t>
      </w:r>
      <w:r>
        <w:rPr>
          <w:rFonts w:hint="eastAsia"/>
          <w:sz w:val="24"/>
          <w:szCs w:val="24"/>
        </w:rPr>
        <w:t>递交相关申请材料</w:t>
      </w:r>
      <w:r>
        <w:rPr>
          <w:rFonts w:hint="eastAsia" w:ascii="宋体" w:hAnsi="宋体" w:eastAsia="宋体"/>
          <w:sz w:val="24"/>
        </w:rPr>
        <w:t>。</w:t>
      </w:r>
    </w:p>
    <w:p w14:paraId="12FAA234">
      <w:pPr>
        <w:spacing w:line="360" w:lineRule="auto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此次遗传办申请需要各参加单位完成《承诺书》的签署盖章</w:t>
      </w:r>
      <w:r>
        <w:rPr>
          <w:rFonts w:hint="eastAsia" w:ascii="宋体" w:hAnsi="宋体" w:eastAsia="宋体"/>
          <w:b/>
          <w:sz w:val="24"/>
        </w:rPr>
        <w:t>，我单位负责具体申报，并保证申报材料全部内容的真实性、完整性和数据信息准确性，如有不实，本单位愿承担全部责任。</w:t>
      </w:r>
    </w:p>
    <w:p w14:paraId="5C752EA4">
      <w:pPr>
        <w:ind w:firstLine="420"/>
        <w:rPr>
          <w:rFonts w:ascii="宋体" w:hAnsi="宋体" w:eastAsia="宋体"/>
          <w:sz w:val="24"/>
        </w:rPr>
      </w:pPr>
    </w:p>
    <w:p w14:paraId="0AFB4086">
      <w:pPr>
        <w:pStyle w:val="2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此致</w:t>
      </w:r>
    </w:p>
    <w:p w14:paraId="30832136">
      <w:pPr>
        <w:pStyle w:val="3"/>
        <w:spacing w:line="360" w:lineRule="auto"/>
        <w:ind w:left="0" w:left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敬礼！</w:t>
      </w:r>
    </w:p>
    <w:p w14:paraId="480B90F9">
      <w:pPr>
        <w:pStyle w:val="3"/>
        <w:spacing w:line="360" w:lineRule="auto"/>
        <w:ind w:left="0" w:leftChars="0"/>
        <w:rPr>
          <w:rFonts w:ascii="宋体" w:hAnsi="宋体" w:eastAsia="宋体"/>
          <w:sz w:val="24"/>
        </w:rPr>
      </w:pPr>
    </w:p>
    <w:p w14:paraId="64F54B1E">
      <w:pPr>
        <w:spacing w:after="240" w:line="360" w:lineRule="auto"/>
        <w:ind w:firstLine="5040" w:firstLineChars="2100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公司名称、公章</w:t>
      </w:r>
    </w:p>
    <w:p w14:paraId="4F37D7E1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 xml:space="preserve">                                               </w:t>
      </w:r>
      <w:r>
        <w:rPr>
          <w:rFonts w:hint="eastAsia" w:ascii="宋体" w:hAnsi="宋体" w:eastAsia="宋体"/>
          <w:sz w:val="24"/>
          <w:lang w:val="en-US" w:eastAsia="zh-CN"/>
        </w:rPr>
        <w:t>日期</w:t>
      </w:r>
    </w:p>
    <w:p w14:paraId="5065640A">
      <w:pPr>
        <w:pStyle w:val="15"/>
        <w:spacing w:before="100" w:beforeAutospacing="1" w:after="100" w:afterAutospacing="1" w:line="560" w:lineRule="exact"/>
        <w:ind w:left="0" w:leftChars="0" w:firstLine="0" w:firstLineChars="0"/>
        <w:jc w:val="both"/>
        <w:rPr>
          <w:rFonts w:hint="eastAsia" w:ascii="宋体" w:hAnsi="宋体" w:eastAsia="宋体"/>
          <w:b/>
          <w:sz w:val="18"/>
          <w:szCs w:val="18"/>
          <w:lang w:val="en-US" w:eastAsia="zh-CN"/>
        </w:rPr>
      </w:pPr>
    </w:p>
    <w:p w14:paraId="5A0773C5">
      <w:pPr>
        <w:pStyle w:val="15"/>
        <w:spacing w:before="100" w:beforeAutospacing="1" w:after="100" w:afterAutospacing="1" w:line="560" w:lineRule="exact"/>
        <w:ind w:left="0" w:leftChars="0" w:firstLine="0" w:firstLineChars="0"/>
        <w:jc w:val="both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TZRY-JG-AF/SOP2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-002-</w:t>
      </w:r>
      <w:r>
        <w:rPr>
          <w:rFonts w:hint="eastAsia" w:ascii="宋体" w:hAnsi="宋体"/>
          <w:bCs/>
          <w:sz w:val="24"/>
          <w:lang w:val="en-US" w:eastAsia="zh-CN"/>
        </w:rPr>
        <w:t>3.3</w:t>
      </w:r>
    </w:p>
    <w:p w14:paraId="17837A4D">
      <w:pPr>
        <w:pStyle w:val="15"/>
        <w:spacing w:before="100" w:beforeAutospacing="1" w:after="100" w:afterAutospacing="1" w:line="560" w:lineRule="exact"/>
        <w:ind w:left="0" w:leftChars="0" w:firstLine="0" w:firstLineChars="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国际合作备案、人类遗传资源</w:t>
      </w:r>
      <w:r>
        <w:rPr>
          <w:rFonts w:hint="eastAsia" w:ascii="宋体" w:hAnsi="宋体" w:eastAsia="宋体"/>
          <w:b/>
          <w:sz w:val="28"/>
        </w:rPr>
        <w:t>采集、保藏、利用、对外提供</w:t>
      </w:r>
      <w:r>
        <w:rPr>
          <w:rFonts w:hint="eastAsia"/>
          <w:b/>
          <w:sz w:val="28"/>
          <w:szCs w:val="28"/>
        </w:rPr>
        <w:t>审批</w:t>
      </w:r>
    </w:p>
    <w:p w14:paraId="6536823F">
      <w:pPr>
        <w:pStyle w:val="15"/>
        <w:spacing w:before="100" w:beforeAutospacing="1" w:after="100" w:afterAutospacing="1" w:line="560" w:lineRule="exact"/>
        <w:ind w:firstLine="0" w:firstLineChars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“承诺书”</w:t>
      </w:r>
      <w:r>
        <w:rPr>
          <w:rFonts w:hint="eastAsia"/>
          <w:b/>
          <w:sz w:val="28"/>
          <w:szCs w:val="28"/>
        </w:rPr>
        <w:t>盖章申请</w:t>
      </w:r>
    </w:p>
    <w:p w14:paraId="460D5CB2">
      <w:pPr>
        <w:pStyle w:val="15"/>
        <w:spacing w:before="100" w:beforeAutospacing="1" w:after="100" w:afterAutospacing="1"/>
        <w:ind w:firstLine="0"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申办者：</w:t>
      </w:r>
    </w:p>
    <w:p w14:paraId="5B766A52">
      <w:pPr>
        <w:pStyle w:val="15"/>
        <w:spacing w:before="100" w:beforeAutospacing="1" w:after="100" w:afterAutospacing="1"/>
        <w:ind w:firstLine="0"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方案名称/方案号：</w:t>
      </w:r>
    </w:p>
    <w:p w14:paraId="794BF445">
      <w:pPr>
        <w:pStyle w:val="15"/>
        <w:spacing w:before="100" w:beforeAutospacing="1" w:after="100" w:afterAutospacing="1" w:line="360" w:lineRule="auto"/>
        <w:ind w:firstLine="0" w:firstLineChars="0"/>
        <w:rPr>
          <w:rFonts w:hint="eastAsia"/>
          <w:sz w:val="24"/>
          <w:szCs w:val="24"/>
        </w:rPr>
      </w:pPr>
    </w:p>
    <w:p w14:paraId="365454D7">
      <w:pPr>
        <w:pStyle w:val="15"/>
        <w:spacing w:before="100" w:beforeAutospacing="1" w:after="100" w:afterAutospacing="1" w:line="360" w:lineRule="auto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>本</w:t>
      </w:r>
      <w:r>
        <w:rPr>
          <w:rFonts w:hint="eastAsia"/>
          <w:sz w:val="24"/>
          <w:szCs w:val="24"/>
        </w:rPr>
        <w:t>项目拟在本院开展，按照方案要求</w:t>
      </w:r>
      <w:r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i/>
          <w:color w:val="FF0000"/>
          <w:sz w:val="24"/>
          <w:szCs w:val="24"/>
        </w:rPr>
        <w:t>PK血样、组织切片等将寄送至xxxxxx中心实验室进行XXX检测</w:t>
      </w:r>
      <w:r>
        <w:rPr>
          <w:rFonts w:hint="eastAsia"/>
          <w:sz w:val="24"/>
          <w:szCs w:val="24"/>
          <w:lang w:val="en-US" w:eastAsia="zh-CN"/>
        </w:rPr>
        <w:t>（红色字体部分请根据该方案具体情况修改，说明此次申请人资办批件的原因即可）</w:t>
      </w:r>
      <w:r>
        <w:rPr>
          <w:rFonts w:hint="eastAsia"/>
          <w:i/>
          <w:sz w:val="24"/>
          <w:szCs w:val="24"/>
        </w:rPr>
        <w:t>，</w:t>
      </w:r>
      <w:r>
        <w:rPr>
          <w:rFonts w:hint="eastAsia"/>
          <w:sz w:val="24"/>
          <w:szCs w:val="24"/>
        </w:rPr>
        <w:t>试验结束后将</w:t>
      </w:r>
      <w:r>
        <w:rPr>
          <w:rFonts w:hint="eastAsia"/>
          <w:i/>
          <w:color w:val="FF0000"/>
          <w:sz w:val="24"/>
          <w:szCs w:val="24"/>
        </w:rPr>
        <w:t>样本</w:t>
      </w:r>
      <w:r>
        <w:rPr>
          <w:rFonts w:hint="eastAsia"/>
          <w:sz w:val="24"/>
          <w:szCs w:val="24"/>
        </w:rPr>
        <w:t>销毁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视具体情况）</w:t>
      </w:r>
      <w:r>
        <w:rPr>
          <w:rFonts w:hint="eastAsia"/>
          <w:sz w:val="24"/>
          <w:szCs w:val="24"/>
        </w:rPr>
        <w:t>，不做他用。按照相关法规要求，现</w:t>
      </w:r>
      <w:r>
        <w:rPr>
          <w:rFonts w:hint="eastAsia"/>
          <w:sz w:val="24"/>
          <w:szCs w:val="24"/>
          <w:lang w:eastAsia="zh-CN"/>
        </w:rPr>
        <w:t>申办者</w:t>
      </w:r>
      <w:r>
        <w:rPr>
          <w:rFonts w:hint="eastAsia"/>
          <w:sz w:val="24"/>
          <w:szCs w:val="24"/>
        </w:rPr>
        <w:t>向中国</w:t>
      </w:r>
      <w:r>
        <w:rPr>
          <w:rFonts w:hint="eastAsia"/>
          <w:sz w:val="24"/>
          <w:szCs w:val="24"/>
          <w:lang w:val="en-US" w:eastAsia="zh-CN"/>
        </w:rPr>
        <w:t>科学技术部政务服务平台</w:t>
      </w:r>
      <w:r>
        <w:rPr>
          <w:rFonts w:hint="eastAsia"/>
          <w:sz w:val="24"/>
          <w:szCs w:val="24"/>
        </w:rPr>
        <w:t>递交相关申请材料，</w:t>
      </w:r>
      <w:r>
        <w:rPr>
          <w:rFonts w:hint="eastAsia"/>
          <w:sz w:val="24"/>
          <w:szCs w:val="24"/>
          <w:lang w:val="en-US" w:eastAsia="zh-CN"/>
        </w:rPr>
        <w:t>保证申报材料的真实性，</w:t>
      </w:r>
      <w:r>
        <w:rPr>
          <w:rFonts w:hint="eastAsia"/>
          <w:sz w:val="24"/>
          <w:szCs w:val="24"/>
        </w:rPr>
        <w:t>请机构办公室审批并协助办理。</w:t>
      </w:r>
    </w:p>
    <w:p w14:paraId="314DB6A9">
      <w:pPr>
        <w:pStyle w:val="15"/>
        <w:spacing w:before="100" w:beforeAutospacing="1" w:after="100" w:afterAutospacing="1"/>
        <w:ind w:firstLine="0" w:firstLineChars="0"/>
        <w:rPr>
          <w:rFonts w:hint="eastAsia"/>
          <w:sz w:val="24"/>
          <w:szCs w:val="24"/>
        </w:rPr>
      </w:pPr>
    </w:p>
    <w:p w14:paraId="2D3AFE89">
      <w:pPr>
        <w:pStyle w:val="15"/>
        <w:spacing w:before="100" w:beforeAutospacing="1" w:after="100" w:afterAutospacing="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  <w:lang w:val="en-US" w:eastAsia="zh-CN"/>
        </w:rPr>
        <w:t>主要研究者：</w:t>
      </w:r>
      <w:r>
        <w:rPr>
          <w:rFonts w:hint="eastAsia"/>
          <w:sz w:val="24"/>
          <w:szCs w:val="24"/>
        </w:rPr>
        <w:t xml:space="preserve">   </w:t>
      </w:r>
    </w:p>
    <w:p w14:paraId="6189806D">
      <w:pPr>
        <w:pStyle w:val="15"/>
        <w:spacing w:before="100" w:beforeAutospacing="1" w:after="100" w:afterAutospacing="1"/>
        <w:ind w:firstLine="6000" w:firstLineChars="2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 w14:paraId="67D2E140">
      <w:pPr>
        <w:pStyle w:val="15"/>
        <w:spacing w:before="100" w:beforeAutospacing="1" w:after="100" w:afterAutospacing="1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174625</wp:posOffset>
                </wp:positionV>
                <wp:extent cx="6134100" cy="0"/>
                <wp:effectExtent l="0" t="9525" r="0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1.75pt;margin-top:13.75pt;height:0pt;width:483pt;z-index:251659264;mso-width-relative:page;mso-height-relative:page;" filled="f" stroked="t" coordsize="21600,21600" o:gfxdata="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xC+01QAAAAkBAAAPAAAAAAAAAAEAIAAAACIAAABkcnMvZG93&#10;bnJldi54bWxQSwECFAAUAAAACACHTuJAbVaNHAMCAAD8AwAADgAAAAAAAAABACAAAAAkAQAAZHJz&#10;L2Uyb0RvYy54bWxQSwUGAAAAAAYABgBZAQAAmQUAAAAA&#10;">
                <v:fill on="f" focussize="0,0"/>
                <v:stroke weight="1.5pt" color="#000000" joinstyle="round" dashstyle="longDash"/>
                <v:imagedata o:title=""/>
                <o:lock v:ext="edit" aspectratio="f"/>
              </v:shape>
            </w:pict>
          </mc:Fallback>
        </mc:AlternateContent>
      </w:r>
    </w:p>
    <w:p w14:paraId="70A2457C">
      <w:pPr>
        <w:pStyle w:val="15"/>
        <w:spacing w:before="100" w:beforeAutospacing="1" w:after="100" w:afterAutospacing="1"/>
        <w:ind w:firstLine="0" w:firstLineChars="0"/>
        <w:jc w:val="center"/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签   收</w:t>
      </w:r>
    </w:p>
    <w:p w14:paraId="6542BF11">
      <w:pPr>
        <w:pStyle w:val="15"/>
        <w:spacing w:before="100" w:beforeAutospacing="1" w:after="100" w:afterAutospacing="1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机构办公室已收到递交资料并予协助办理。                   </w:t>
      </w:r>
    </w:p>
    <w:p w14:paraId="181AC80E">
      <w:pPr>
        <w:pStyle w:val="15"/>
        <w:spacing w:before="100" w:beforeAutospacing="1" w:after="100" w:afterAutospacing="1"/>
        <w:ind w:firstLine="0" w:firstLineChars="0"/>
        <w:rPr>
          <w:rFonts w:hint="eastAsia"/>
          <w:sz w:val="24"/>
          <w:szCs w:val="24"/>
        </w:rPr>
      </w:pPr>
    </w:p>
    <w:p w14:paraId="119E0D0D">
      <w:pPr>
        <w:pStyle w:val="15"/>
        <w:spacing w:before="100" w:beforeAutospacing="1" w:after="100" w:afterAutospacing="1"/>
        <w:ind w:left="6878" w:leftChars="3161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接收人：                                                  </w:t>
      </w:r>
    </w:p>
    <w:p w14:paraId="6C722452">
      <w:pPr>
        <w:pStyle w:val="15"/>
        <w:spacing w:before="100" w:beforeAutospacing="1" w:after="100" w:afterAutospacing="1"/>
        <w:ind w:left="6878" w:leftChars="3161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 w14:paraId="7C9E1910">
      <w:pPr>
        <w:ind w:firstLine="7200" w:firstLineChars="30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一式两份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9E10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C7C26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CC7C26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5FA33">
    <w:pPr>
      <w:pStyle w:val="7"/>
      <w:pBdr>
        <w:bottom w:val="single" w:color="auto" w:sz="4" w:space="1"/>
      </w:pBdr>
      <w:jc w:val="both"/>
      <w:rPr>
        <w:rFonts w:hint="default" w:asciiTheme="majorEastAsia" w:hAnsiTheme="majorEastAsia" w:eastAsiaTheme="majorEastAsia" w:cstheme="majorEastAsia"/>
        <w:lang w:val="en-US" w:eastAsia="zh-CN"/>
      </w:rPr>
    </w:pPr>
    <w:r>
      <w:rPr>
        <w:rFonts w:hint="eastAsia" w:asciiTheme="majorEastAsia" w:hAnsiTheme="majorEastAsia" w:eastAsiaTheme="majorEastAsia" w:cstheme="majorEastAsia"/>
      </w:rPr>
      <w:t>泰州市人民医</w:t>
    </w:r>
    <w:r>
      <w:rPr>
        <w:rFonts w:hint="eastAsia" w:asciiTheme="majorEastAsia" w:hAnsiTheme="majorEastAsia" w:eastAsiaTheme="majorEastAsia" w:cstheme="majorEastAsia"/>
        <w:lang w:val="en-US" w:eastAsia="zh-CN"/>
      </w:rPr>
      <w:t>院</w:t>
    </w:r>
    <w:r>
      <w:rPr>
        <w:rFonts w:hint="eastAsia" w:asciiTheme="majorEastAsia" w:hAnsiTheme="majorEastAsia" w:eastAsiaTheme="majorEastAsia" w:cstheme="majorEastAsia"/>
      </w:rPr>
      <w:t xml:space="preserve"> </w:t>
    </w:r>
    <w:r>
      <w:rPr>
        <w:rFonts w:hint="eastAsia" w:asciiTheme="majorEastAsia" w:hAnsiTheme="majorEastAsia" w:eastAsiaTheme="majorEastAsia" w:cstheme="majorEastAsia"/>
        <w:lang w:val="en-US" w:eastAsia="zh-CN"/>
      </w:rPr>
      <w:t xml:space="preserve">     </w:t>
    </w:r>
    <w:r>
      <w:rPr>
        <w:rFonts w:hint="eastAsia" w:asciiTheme="majorEastAsia" w:hAnsiTheme="majorEastAsia" w:eastAsiaTheme="majorEastAsia" w:cstheme="majorEastAsia"/>
      </w:rPr>
      <w:t xml:space="preserve"> </w:t>
    </w:r>
    <w:r>
      <w:rPr>
        <w:rFonts w:hint="eastAsia" w:asciiTheme="majorEastAsia" w:hAnsiTheme="majorEastAsia" w:eastAsiaTheme="majorEastAsia" w:cstheme="majorEastAsia"/>
        <w:lang w:eastAsia="zh-CN"/>
      </w:rPr>
      <w:t>药物</w:t>
    </w:r>
    <w:r>
      <w:rPr>
        <w:rFonts w:hint="eastAsia" w:asciiTheme="majorEastAsia" w:hAnsiTheme="majorEastAsia" w:eastAsiaTheme="majorEastAsia" w:cstheme="majorEastAsia"/>
      </w:rPr>
      <w:t>临床试验涉及人类遗传资源的管理标准操作规程</w:t>
    </w:r>
    <w:r>
      <w:rPr>
        <w:rFonts w:hint="eastAsia" w:asciiTheme="majorEastAsia" w:hAnsiTheme="majorEastAsia" w:eastAsiaTheme="majorEastAsia" w:cstheme="majorEastAsia"/>
        <w:color w:val="000000"/>
        <w:szCs w:val="18"/>
      </w:rPr>
      <w:t xml:space="preserve"> </w:t>
    </w:r>
    <w:r>
      <w:rPr>
        <w:rFonts w:hint="eastAsia" w:asciiTheme="majorEastAsia" w:hAnsiTheme="majorEastAsia" w:eastAsiaTheme="majorEastAsia" w:cstheme="majorEastAsia"/>
        <w:color w:val="000000"/>
        <w:szCs w:val="18"/>
        <w:lang w:val="en-US" w:eastAsia="zh-CN"/>
      </w:rPr>
      <w:t xml:space="preserve">   </w:t>
    </w:r>
    <w:r>
      <w:rPr>
        <w:rFonts w:hint="eastAsia" w:asciiTheme="majorEastAsia" w:hAnsiTheme="majorEastAsia" w:eastAsiaTheme="majorEastAsia" w:cstheme="majorEastAsia"/>
        <w:szCs w:val="18"/>
      </w:rPr>
      <w:t xml:space="preserve"> TZRY-JG-SOP-02</w:t>
    </w:r>
    <w:r>
      <w:rPr>
        <w:rFonts w:hint="eastAsia" w:asciiTheme="majorEastAsia" w:hAnsiTheme="majorEastAsia" w:eastAsiaTheme="majorEastAsia" w:cstheme="majorEastAsia"/>
        <w:szCs w:val="18"/>
        <w:lang w:val="en-US" w:eastAsia="zh-CN"/>
      </w:rPr>
      <w:t>3</w:t>
    </w:r>
    <w:r>
      <w:rPr>
        <w:rFonts w:hint="eastAsia" w:asciiTheme="majorEastAsia" w:hAnsiTheme="majorEastAsia" w:eastAsiaTheme="majorEastAsia" w:cstheme="majorEastAsia"/>
        <w:szCs w:val="18"/>
      </w:rPr>
      <w:t>-</w:t>
    </w:r>
    <w:r>
      <w:rPr>
        <w:rFonts w:hint="eastAsia" w:asciiTheme="majorEastAsia" w:hAnsiTheme="majorEastAsia" w:eastAsiaTheme="majorEastAsia" w:cstheme="majorEastAsia"/>
        <w:szCs w:val="18"/>
        <w:lang w:val="en-US" w:eastAsia="zh-CN"/>
      </w:rPr>
      <w:t>3.3</w:t>
    </w:r>
  </w:p>
  <w:p w14:paraId="1FE369A3">
    <w:pPr>
      <w:pStyle w:val="7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WMxY2U4NjU3ZTQ5ZTY4NjIyODlkNzY4MjAwM2YifQ=="/>
  </w:docVars>
  <w:rsids>
    <w:rsidRoot w:val="00A34A40"/>
    <w:rsid w:val="00024C3A"/>
    <w:rsid w:val="000729C1"/>
    <w:rsid w:val="001E175D"/>
    <w:rsid w:val="0025081B"/>
    <w:rsid w:val="002C1209"/>
    <w:rsid w:val="00590B10"/>
    <w:rsid w:val="00954CDE"/>
    <w:rsid w:val="009C6A71"/>
    <w:rsid w:val="00A34A40"/>
    <w:rsid w:val="00BF5A24"/>
    <w:rsid w:val="00C10496"/>
    <w:rsid w:val="00D01347"/>
    <w:rsid w:val="00F24A2A"/>
    <w:rsid w:val="039030E8"/>
    <w:rsid w:val="048F0EBA"/>
    <w:rsid w:val="05AD640E"/>
    <w:rsid w:val="05E174EF"/>
    <w:rsid w:val="098D1DCB"/>
    <w:rsid w:val="0AA66700"/>
    <w:rsid w:val="0D5E34D9"/>
    <w:rsid w:val="0DDE607A"/>
    <w:rsid w:val="0E0043F6"/>
    <w:rsid w:val="0E8559DA"/>
    <w:rsid w:val="0F3831EA"/>
    <w:rsid w:val="12E27F3A"/>
    <w:rsid w:val="15911AEA"/>
    <w:rsid w:val="168C1831"/>
    <w:rsid w:val="1B8A63C7"/>
    <w:rsid w:val="1DCE4871"/>
    <w:rsid w:val="281761F7"/>
    <w:rsid w:val="2AF87422"/>
    <w:rsid w:val="2C9A3F07"/>
    <w:rsid w:val="2D9F1C20"/>
    <w:rsid w:val="3100450A"/>
    <w:rsid w:val="3368568A"/>
    <w:rsid w:val="34156351"/>
    <w:rsid w:val="395E6553"/>
    <w:rsid w:val="3AC24180"/>
    <w:rsid w:val="3BF330C0"/>
    <w:rsid w:val="3BFF456B"/>
    <w:rsid w:val="3D5460A4"/>
    <w:rsid w:val="3DD47858"/>
    <w:rsid w:val="41AF7B91"/>
    <w:rsid w:val="46974654"/>
    <w:rsid w:val="47E60541"/>
    <w:rsid w:val="482237E4"/>
    <w:rsid w:val="4B3D02E6"/>
    <w:rsid w:val="4C407CC4"/>
    <w:rsid w:val="4DE47DDC"/>
    <w:rsid w:val="4E0046C1"/>
    <w:rsid w:val="520D34AC"/>
    <w:rsid w:val="54FC7C77"/>
    <w:rsid w:val="57BF2347"/>
    <w:rsid w:val="592D48BB"/>
    <w:rsid w:val="5B9F7185"/>
    <w:rsid w:val="628759E2"/>
    <w:rsid w:val="62B16F72"/>
    <w:rsid w:val="65190DB6"/>
    <w:rsid w:val="666E7D5E"/>
    <w:rsid w:val="6C363998"/>
    <w:rsid w:val="7002596F"/>
    <w:rsid w:val="706D16D4"/>
    <w:rsid w:val="734D0F7D"/>
    <w:rsid w:val="739619CF"/>
    <w:rsid w:val="74B56504"/>
    <w:rsid w:val="77122FCB"/>
    <w:rsid w:val="7AB177E6"/>
    <w:rsid w:val="7C196CE0"/>
    <w:rsid w:val="7FB7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Closing"/>
    <w:basedOn w:val="1"/>
    <w:unhideWhenUsed/>
    <w:qFormat/>
    <w:uiPriority w:val="99"/>
    <w:pPr>
      <w:ind w:left="100" w:leftChars="2100"/>
    </w:pPr>
  </w:style>
  <w:style w:type="paragraph" w:styleId="4">
    <w:name w:val="Block Text"/>
    <w:basedOn w:val="1"/>
    <w:qFormat/>
    <w:uiPriority w:val="0"/>
    <w:pPr>
      <w:autoSpaceDE w:val="0"/>
      <w:autoSpaceDN w:val="0"/>
      <w:adjustRightInd w:val="0"/>
      <w:spacing w:line="440" w:lineRule="exact"/>
      <w:ind w:left="1050" w:right="-7" w:hanging="1050"/>
    </w:pPr>
    <w:rPr>
      <w:rFonts w:ascii="楷体_GB2312"/>
      <w:color w:val="000000"/>
      <w:lang w:val="zh-CN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561</Words>
  <Characters>630</Characters>
  <Lines>3</Lines>
  <Paragraphs>1</Paragraphs>
  <TotalTime>4</TotalTime>
  <ScaleCrop>false</ScaleCrop>
  <LinksUpToDate>false</LinksUpToDate>
  <CharactersWithSpaces>817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2018-09-11T00:38:00Z</dcterms:created>
  <dc:creator>Administrator</dc:creator>
  <cp:lastModifiedBy>李进冬</cp:lastModifiedBy>
  <cp:lastPrinted>2024-06-04T01:35:00Z</cp:lastPrinted>
  <dcterms:modified xsi:type="dcterms:W3CDTF">2024-07-25T09:04:12Z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F563A88C5B914E9C9BC8C43457C43CFA_13</vt:lpwstr>
  </property>
</Properties>
</file>